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55A2" w14:textId="77777777" w:rsidR="00061DC7" w:rsidRPr="00061DC7" w:rsidRDefault="00061DC7" w:rsidP="00061DC7">
      <w:pPr>
        <w:rPr>
          <w:b/>
          <w:bCs/>
        </w:rPr>
      </w:pPr>
      <w:r w:rsidRPr="00061DC7">
        <w:rPr>
          <w:b/>
          <w:bCs/>
        </w:rPr>
        <w:t>Arrêt sur un ballon en cloche</w:t>
      </w:r>
    </w:p>
    <w:p w14:paraId="0BFFEE23" w14:textId="68A1E652" w:rsidR="00061DC7" w:rsidRPr="00061DC7" w:rsidRDefault="00061DC7" w:rsidP="00061DC7">
      <w:pPr>
        <w:rPr>
          <w:b/>
          <w:bCs/>
        </w:rPr>
      </w:pPr>
      <w:r w:rsidRPr="00061DC7">
        <w:rPr>
          <w:b/>
          <w:bCs/>
        </w:rPr>
        <w:t>Consignes de l’exercice</w:t>
      </w:r>
      <w:r>
        <w:rPr>
          <w:b/>
          <w:bCs/>
        </w:rPr>
        <w:t> :</w:t>
      </w:r>
    </w:p>
    <w:p w14:paraId="745F76B9" w14:textId="77777777" w:rsidR="00061DC7" w:rsidRPr="00061DC7" w:rsidRDefault="00061DC7" w:rsidP="00061DC7">
      <w:pPr>
        <w:numPr>
          <w:ilvl w:val="0"/>
          <w:numId w:val="16"/>
        </w:numPr>
      </w:pPr>
      <w:r w:rsidRPr="00061DC7">
        <w:t>Le gardien commence dans ses cages.</w:t>
      </w:r>
    </w:p>
    <w:p w14:paraId="0D5A9863" w14:textId="77777777" w:rsidR="00061DC7" w:rsidRPr="00061DC7" w:rsidRDefault="00061DC7" w:rsidP="00061DC7">
      <w:pPr>
        <w:numPr>
          <w:ilvl w:val="0"/>
          <w:numId w:val="16"/>
        </w:numPr>
      </w:pPr>
      <w:r w:rsidRPr="00061DC7">
        <w:t>Il court vers l’avant pour toucher un ballon tenu par le coach.</w:t>
      </w:r>
    </w:p>
    <w:p w14:paraId="6794C722" w14:textId="77777777" w:rsidR="00061DC7" w:rsidRPr="00061DC7" w:rsidRDefault="00061DC7" w:rsidP="00061DC7">
      <w:pPr>
        <w:numPr>
          <w:ilvl w:val="0"/>
          <w:numId w:val="16"/>
        </w:numPr>
      </w:pPr>
      <w:r w:rsidRPr="00061DC7">
        <w:t>Dès qu’il touche le ballon, il repart en courant en arrière vers son but.</w:t>
      </w:r>
    </w:p>
    <w:p w14:paraId="51A853E5" w14:textId="77777777" w:rsidR="00061DC7" w:rsidRPr="00061DC7" w:rsidRDefault="00061DC7" w:rsidP="00061DC7">
      <w:pPr>
        <w:numPr>
          <w:ilvl w:val="0"/>
          <w:numId w:val="16"/>
        </w:numPr>
      </w:pPr>
      <w:r w:rsidRPr="00061DC7">
        <w:t>Pendant son déplacement, le coach envoie un ballon en cloche vers le but.</w:t>
      </w:r>
    </w:p>
    <w:p w14:paraId="41A74B49" w14:textId="77777777" w:rsidR="00061DC7" w:rsidRPr="00061DC7" w:rsidRDefault="00061DC7" w:rsidP="00061DC7">
      <w:pPr>
        <w:numPr>
          <w:ilvl w:val="0"/>
          <w:numId w:val="16"/>
        </w:numPr>
      </w:pPr>
      <w:r w:rsidRPr="00061DC7">
        <w:t>Le gardien doit ajuster sa position et tenter d’arrêter le ballon avant qu’il ne franchisse la ligne.</w:t>
      </w:r>
    </w:p>
    <w:p w14:paraId="4A001A38" w14:textId="63937567" w:rsidR="00061DC7" w:rsidRPr="00061DC7" w:rsidRDefault="00061DC7" w:rsidP="00061DC7">
      <w:pPr>
        <w:rPr>
          <w:b/>
          <w:bCs/>
        </w:rPr>
      </w:pPr>
      <w:r w:rsidRPr="00061DC7">
        <w:rPr>
          <w:b/>
          <w:bCs/>
        </w:rPr>
        <w:t>Variantes</w:t>
      </w:r>
      <w:r>
        <w:rPr>
          <w:b/>
          <w:bCs/>
        </w:rPr>
        <w:t> :</w:t>
      </w:r>
    </w:p>
    <w:p w14:paraId="3DDAB919" w14:textId="76856605" w:rsidR="00061DC7" w:rsidRDefault="00061DC7" w:rsidP="00061DC7">
      <w:r w:rsidRPr="00061DC7">
        <w:t>Direction variée : L’exercice peut se faire dans différentes directions (latéralement, en diagonale…).</w:t>
      </w:r>
    </w:p>
    <w:p w14:paraId="4D60B8F2" w14:textId="77777777" w:rsidR="00061DC7" w:rsidRDefault="00061DC7" w:rsidP="00061DC7">
      <w:r w:rsidRPr="00061DC7">
        <w:t xml:space="preserve"> Obstacle visuel : Ajouter un obstacle (</w:t>
      </w:r>
      <w:proofErr w:type="spellStart"/>
      <w:r w:rsidRPr="00061DC7">
        <w:t>mini-buts</w:t>
      </w:r>
      <w:proofErr w:type="spellEnd"/>
      <w:r w:rsidRPr="00061DC7">
        <w:t>, mannequins, joueurs) pour gêner la visibilité du ballon.</w:t>
      </w:r>
    </w:p>
    <w:p w14:paraId="00FAA300" w14:textId="1C38E2C7" w:rsidR="00061DC7" w:rsidRPr="00061DC7" w:rsidRDefault="00061DC7" w:rsidP="00061DC7">
      <w:r w:rsidRPr="00061DC7">
        <w:t xml:space="preserve">Réaction rapide : Le coach peut varier le </w:t>
      </w:r>
      <w:proofErr w:type="gramStart"/>
      <w:r w:rsidRPr="00061DC7">
        <w:t>timing</w:t>
      </w:r>
      <w:proofErr w:type="gramEnd"/>
      <w:r w:rsidRPr="00061DC7">
        <w:t xml:space="preserve"> de la passe pour surprendre le gardien.</w:t>
      </w:r>
    </w:p>
    <w:p w14:paraId="2A4BE382" w14:textId="79F59B2B" w:rsidR="00061DC7" w:rsidRPr="00061DC7" w:rsidRDefault="00061DC7" w:rsidP="00061DC7">
      <w:pPr>
        <w:rPr>
          <w:b/>
          <w:bCs/>
        </w:rPr>
      </w:pPr>
      <w:r w:rsidRPr="00061DC7">
        <w:rPr>
          <w:b/>
          <w:bCs/>
        </w:rPr>
        <w:t>Objectifs pédagogiques</w:t>
      </w:r>
      <w:r>
        <w:rPr>
          <w:b/>
          <w:bCs/>
        </w:rPr>
        <w:t xml:space="preserve"> : </w:t>
      </w:r>
    </w:p>
    <w:p w14:paraId="0D3DC64A" w14:textId="727BBD78" w:rsidR="00061DC7" w:rsidRDefault="00061DC7" w:rsidP="00061DC7">
      <w:r w:rsidRPr="00061DC7">
        <w:t>Améliorer les déplacements du gardien : Coordination entre course avant, retour rapide et placement.</w:t>
      </w:r>
    </w:p>
    <w:p w14:paraId="3416425B" w14:textId="54FC6A02" w:rsidR="00061DC7" w:rsidRDefault="00061DC7" w:rsidP="00061DC7">
      <w:r w:rsidRPr="00061DC7">
        <w:t>Développer la perception de l’espace : Capacité à lire la trajectoire du ballon en cloche.</w:t>
      </w:r>
    </w:p>
    <w:p w14:paraId="3C63C805" w14:textId="15ECAF85" w:rsidR="00061DC7" w:rsidRPr="00061DC7" w:rsidRDefault="00061DC7" w:rsidP="00061DC7">
      <w:r w:rsidRPr="00061DC7">
        <w:t>Améliorer les plongeons : Travailler la détente et la prise de balle en extension.</w:t>
      </w:r>
    </w:p>
    <w:p w14:paraId="5AFD4C55" w14:textId="7EA774B7" w:rsidR="00061DC7" w:rsidRPr="00061DC7" w:rsidRDefault="00061DC7" w:rsidP="00061DC7">
      <w:pPr>
        <w:rPr>
          <w:b/>
          <w:bCs/>
        </w:rPr>
      </w:pPr>
      <w:r w:rsidRPr="00061DC7">
        <w:rPr>
          <w:b/>
          <w:bCs/>
        </w:rPr>
        <w:t>Matériel</w:t>
      </w:r>
      <w:r>
        <w:rPr>
          <w:b/>
          <w:bCs/>
        </w:rPr>
        <w:t xml:space="preserve"> : </w:t>
      </w:r>
    </w:p>
    <w:p w14:paraId="4266393D" w14:textId="77777777" w:rsidR="00061DC7" w:rsidRPr="00061DC7" w:rsidRDefault="00061DC7" w:rsidP="00061DC7">
      <w:pPr>
        <w:numPr>
          <w:ilvl w:val="0"/>
          <w:numId w:val="17"/>
        </w:numPr>
      </w:pPr>
      <w:r w:rsidRPr="00061DC7">
        <w:t>Un grand but</w:t>
      </w:r>
    </w:p>
    <w:p w14:paraId="66AEA343" w14:textId="77777777" w:rsidR="00061DC7" w:rsidRPr="00061DC7" w:rsidRDefault="00061DC7" w:rsidP="00061DC7">
      <w:pPr>
        <w:numPr>
          <w:ilvl w:val="0"/>
          <w:numId w:val="17"/>
        </w:numPr>
      </w:pPr>
      <w:r w:rsidRPr="00061DC7">
        <w:t>Plusieurs ballons</w:t>
      </w:r>
    </w:p>
    <w:p w14:paraId="42E97BF7" w14:textId="77777777" w:rsidR="009A6282" w:rsidRDefault="009A6282"/>
    <w:sectPr w:rsidR="009A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4A1"/>
    <w:multiLevelType w:val="multilevel"/>
    <w:tmpl w:val="B492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7165C"/>
    <w:multiLevelType w:val="multilevel"/>
    <w:tmpl w:val="1B3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4092F"/>
    <w:multiLevelType w:val="multilevel"/>
    <w:tmpl w:val="F102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B45E5"/>
    <w:multiLevelType w:val="multilevel"/>
    <w:tmpl w:val="3F7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4E61F0"/>
    <w:multiLevelType w:val="multilevel"/>
    <w:tmpl w:val="F96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873D2"/>
    <w:multiLevelType w:val="multilevel"/>
    <w:tmpl w:val="1844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9703CF"/>
    <w:multiLevelType w:val="multilevel"/>
    <w:tmpl w:val="A80A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A34383"/>
    <w:multiLevelType w:val="multilevel"/>
    <w:tmpl w:val="536C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FB55F4"/>
    <w:multiLevelType w:val="multilevel"/>
    <w:tmpl w:val="6140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C22205"/>
    <w:multiLevelType w:val="multilevel"/>
    <w:tmpl w:val="C8B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80394F"/>
    <w:multiLevelType w:val="multilevel"/>
    <w:tmpl w:val="B75C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137E6B"/>
    <w:multiLevelType w:val="multilevel"/>
    <w:tmpl w:val="5640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980A9A"/>
    <w:multiLevelType w:val="multilevel"/>
    <w:tmpl w:val="DD4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E60085"/>
    <w:multiLevelType w:val="multilevel"/>
    <w:tmpl w:val="39D6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8D2C3F"/>
    <w:multiLevelType w:val="multilevel"/>
    <w:tmpl w:val="5F12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AA1134"/>
    <w:multiLevelType w:val="multilevel"/>
    <w:tmpl w:val="422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AF1D3A"/>
    <w:multiLevelType w:val="multilevel"/>
    <w:tmpl w:val="DA9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4692972">
    <w:abstractNumId w:val="10"/>
  </w:num>
  <w:num w:numId="2" w16cid:durableId="59445868">
    <w:abstractNumId w:val="11"/>
  </w:num>
  <w:num w:numId="3" w16cid:durableId="969702865">
    <w:abstractNumId w:val="5"/>
  </w:num>
  <w:num w:numId="4" w16cid:durableId="1033265832">
    <w:abstractNumId w:val="3"/>
  </w:num>
  <w:num w:numId="5" w16cid:durableId="487018063">
    <w:abstractNumId w:val="16"/>
  </w:num>
  <w:num w:numId="6" w16cid:durableId="1012269630">
    <w:abstractNumId w:val="12"/>
  </w:num>
  <w:num w:numId="7" w16cid:durableId="1683630935">
    <w:abstractNumId w:val="9"/>
  </w:num>
  <w:num w:numId="8" w16cid:durableId="190262528">
    <w:abstractNumId w:val="6"/>
  </w:num>
  <w:num w:numId="9" w16cid:durableId="2073234200">
    <w:abstractNumId w:val="7"/>
  </w:num>
  <w:num w:numId="10" w16cid:durableId="388111848">
    <w:abstractNumId w:val="0"/>
  </w:num>
  <w:num w:numId="11" w16cid:durableId="158232803">
    <w:abstractNumId w:val="8"/>
  </w:num>
  <w:num w:numId="12" w16cid:durableId="169881307">
    <w:abstractNumId w:val="13"/>
  </w:num>
  <w:num w:numId="13" w16cid:durableId="165167984">
    <w:abstractNumId w:val="4"/>
  </w:num>
  <w:num w:numId="14" w16cid:durableId="504905362">
    <w:abstractNumId w:val="15"/>
  </w:num>
  <w:num w:numId="15" w16cid:durableId="1489436927">
    <w:abstractNumId w:val="2"/>
  </w:num>
  <w:num w:numId="16" w16cid:durableId="1471629026">
    <w:abstractNumId w:val="14"/>
  </w:num>
  <w:num w:numId="17" w16cid:durableId="56761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34"/>
    <w:rsid w:val="00061DC7"/>
    <w:rsid w:val="00083601"/>
    <w:rsid w:val="00294096"/>
    <w:rsid w:val="003A1C34"/>
    <w:rsid w:val="009A6282"/>
    <w:rsid w:val="009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E1AC"/>
  <w15:chartTrackingRefBased/>
  <w15:docId w15:val="{A4EF05DD-503E-4115-AF1A-CE04DE93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1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1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1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1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1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1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1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1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1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1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1C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1C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1C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1C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1C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1C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1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1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1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1C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1C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1C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1C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1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4D33700AD10479CE5489F4968A5A1" ma:contentTypeVersion="13" ma:contentTypeDescription="Crée un document." ma:contentTypeScope="" ma:versionID="9ecf556231c146ad6448ffdfa3cbcabd">
  <xsd:schema xmlns:xsd="http://www.w3.org/2001/XMLSchema" xmlns:xs="http://www.w3.org/2001/XMLSchema" xmlns:p="http://schemas.microsoft.com/office/2006/metadata/properties" xmlns:ns2="bfc96206-477d-4f14-b549-d6be06620bc6" xmlns:ns3="a90b5bc8-fe2a-47b7-afde-ecca1a91b039" targetNamespace="http://schemas.microsoft.com/office/2006/metadata/properties" ma:root="true" ma:fieldsID="1b81cbb0a30801ebcbd36520c4ce2390" ns2:_="" ns3:_="">
    <xsd:import namespace="bfc96206-477d-4f14-b549-d6be06620bc6"/>
    <xsd:import namespace="a90b5bc8-fe2a-47b7-afde-ecca1a91b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6206-477d-4f14-b549-d6be06620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de14429-111b-402a-9578-4c144658cd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5bc8-fe2a-47b7-afde-ecca1a91b0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3b3d4e-6898-4d0e-9371-7b95bd6de27b}" ma:internalName="TaxCatchAll" ma:showField="CatchAllData" ma:web="a90b5bc8-fe2a-47b7-afde-ecca1a91b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b5bc8-fe2a-47b7-afde-ecca1a91b039" xsi:nil="true"/>
    <lcf76f155ced4ddcb4097134ff3c332f xmlns="bfc96206-477d-4f14-b549-d6be06620b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EEFD29-8E9A-45C1-98A0-450A95A11938}"/>
</file>

<file path=customXml/itemProps2.xml><?xml version="1.0" encoding="utf-8"?>
<ds:datastoreItem xmlns:ds="http://schemas.openxmlformats.org/officeDocument/2006/customXml" ds:itemID="{8CD89481-E0D5-46A5-8EDE-33D8BFF69D2E}"/>
</file>

<file path=customXml/itemProps3.xml><?xml version="1.0" encoding="utf-8"?>
<ds:datastoreItem xmlns:ds="http://schemas.openxmlformats.org/officeDocument/2006/customXml" ds:itemID="{75357ED5-8C39-45DB-A97C-5E1134ADC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Houlmann Danick</dc:creator>
  <cp:keywords/>
  <dc:description/>
  <cp:lastModifiedBy>Houlmann Danick</cp:lastModifiedBy>
  <cp:revision>1</cp:revision>
  <dcterms:created xsi:type="dcterms:W3CDTF">2025-01-31T12:10:00Z</dcterms:created>
  <dcterms:modified xsi:type="dcterms:W3CDTF">2025-01-31T12:29:00Z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0x0101002C24D33700AD10479CE5489F4968A5A1</vt:lpwstr>
  </property>
</Properties>
</file>